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1B" w:rsidRDefault="00A06B1B" w:rsidP="005A3135">
      <w:pPr>
        <w:widowControl w:val="0"/>
        <w:tabs>
          <w:tab w:val="left" w:pos="2224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</w:p>
    <w:p w:rsidR="00740363" w:rsidRPr="00462132" w:rsidRDefault="00740363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ru-RU" w:eastAsia="ru-RU"/>
        </w:rPr>
        <w:t xml:space="preserve">ТУРИСТАМ, выезжающим в </w:t>
      </w:r>
      <w:r w:rsidR="00934AB5" w:rsidRPr="00462132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ru-RU" w:eastAsia="ru-RU"/>
        </w:rPr>
        <w:t>Объединенную Республику Танзания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>ПЕРЕД ОТЪЕЗДОМ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Проверьте наличие необходимых для поездки документов:</w:t>
      </w:r>
      <w:r w:rsidRPr="00462132">
        <w:rPr>
          <w:rFonts w:ascii="Times New Roman" w:eastAsia="Times New Roman" w:hAnsi="Times New Roman" w:cs="Times New Roman"/>
          <w:color w:val="auto"/>
          <w:kern w:val="1"/>
          <w:sz w:val="24"/>
          <w:szCs w:val="20"/>
          <w:lang w:val="ru-RU" w:eastAsia="ru-RU"/>
        </w:rPr>
        <w:t xml:space="preserve">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Заграничный паспорт (</w:t>
      </w:r>
      <w:r w:rsidR="00740363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въезд в </w:t>
      </w:r>
      <w:r w:rsidR="00451418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Танзанию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гражданина России осуществляется по действительному </w:t>
      </w:r>
      <w:r w:rsidR="0033389E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загранпа</w:t>
      </w:r>
      <w:r w:rsidR="00451418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спорту (срок действия не менее 6</w:t>
      </w:r>
      <w:r w:rsidR="0033389E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месяцев </w:t>
      </w:r>
      <w:r w:rsidR="00451418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с даты начала тура</w:t>
      </w:r>
      <w:r w:rsidR="0033389E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),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ксерокопию загранпаспортов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авиабилеты или маршрут/квитанции электронного билета; ваучер; страховой медицинский полис.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случае путешествия с детьми: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46213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ДОЛЖЕН ВЫЕЗЖАТЬ ИЗ РОССИЙСКОЙ ФЕДЕРАЦИИ ТОЛЬКО ПО СВОЕМУ ЗАГРАНИЧНОМУ ПАСПОРТУ.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необходимости оформления для ребенка отдельного заграничного паспорта не</w:t>
      </w: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>совершеннолетний гражданин Российской Федерации до 14 лет</w:t>
      </w:r>
      <w:r w:rsidRPr="0046213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 может выехать</w:t>
      </w: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совместно хотя бы с одним из родителей</w:t>
      </w:r>
      <w:r w:rsidRPr="0046213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если он вписан в </w:t>
      </w:r>
      <w:r w:rsidRPr="0046213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ОФОРМЛЕННЫЙ ДО 01 МАРТА 2010 ГОДА </w:t>
      </w: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заграничный паспорт выезжающего вместе с ним родителя.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у несовершеннолетнего ребенка и выезжающего совместно с ним родителя разные фамилии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то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46213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 отсутствии документов сотрудники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</w:pPr>
      <w:r w:rsidRPr="00462132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Собирая багаж: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в ручной клади ЗАПРЕЩЕНО.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46213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Не забывайте собрать и взять с собой </w:t>
      </w:r>
      <w:r w:rsidRPr="00462132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аптечку первой помощи</w:t>
      </w:r>
      <w:r w:rsidRPr="0046213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,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46213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46213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В РОССИЙСКОМ АЭРОПОРТУ ВЫЛЕТА/ПРИЛЕТА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ТАМОЖЕННЫЙ КОНТРОЛЬ до начала путешествия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http://www.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anextour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.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com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в разделе «Памятки туристам».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 в сумме, не превышающей в эквиваленте 3.000 долларов США, а также дорожные чеки на сумму не более 10.000 долларов США. При вывозе физическими лицами иностранной валюты и/или валюты Российской Федерации от 3.000 до 10.000 долларов США вся сумма должна быть задекларирована в пассажирской таможенной декларации. Вывозимые дорожные чеки в сумме, превышающей в эквиваленте 10.000 долларов США, также подлежат декларированию.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ЗАПРЕЩЕНО на выезде и въезде!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 xml:space="preserve">ВНИМАНИЕ! ЗАПРЕЩЕНО на выезде и въезде!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ПРИНИМАТЬ ОТ ПОСТОРОННИХ ЛИЦ чемоданы, посылки и другие предметы для перевозки на борту воздушного судна.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по окончанию путешествия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уплаты таможенных пошлин можно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ввозить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lastRenderedPageBreak/>
        <w:t xml:space="preserve">дорожных чеков, внешних и/или внутренних ценных бумаг в документарной форме в сумме, в эквиваленте превышающей 10.000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РЕГИСТРАЦИЯ НА РЕЙС И ОФОРМЛЕНИЕ БАГАЖА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регистрации пассажиру выдается посадочный талон, в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315E1F" w:rsidRPr="00462132" w:rsidRDefault="00315E1F" w:rsidP="00462132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</w:p>
    <w:p w:rsidR="00207A10" w:rsidRPr="00462132" w:rsidRDefault="00207A10" w:rsidP="00462132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</w:p>
    <w:p w:rsidR="00207A10" w:rsidRPr="00462132" w:rsidRDefault="00207A10" w:rsidP="00462132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Перевозчик имеет право отказать туристу в перевозе багажа, </w:t>
      </w:r>
      <w:r w:rsidRPr="0046213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 xml:space="preserve">вес или объем которого не соответствуют установленным нормам.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462132" w:rsidRDefault="00207A10" w:rsidP="00462132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САНИТАРНЫЙ КОНТРОЛЬ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  <w:t xml:space="preserve">Туристам сертификат о прививках не требуется.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Для ввоза домашних животных необходим ветеринарный паспорт с отметкой ветеринарной службы РФ, подтверждающей, что животное здорово.</w:t>
      </w:r>
    </w:p>
    <w:p w:rsidR="00603717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Как правило, следует иметь: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паспорт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о состоянии здоровья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из клуба СКОР или РКФ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ввозе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207A10" w:rsidRPr="00462132" w:rsidRDefault="00207A10" w:rsidP="0046213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</w:pPr>
      <w:r w:rsidRPr="00462132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Запрещен </w:t>
      </w:r>
      <w:r w:rsidRPr="00462132">
        <w:rPr>
          <w:rFonts w:ascii="Times New Roman" w:eastAsia="Calibri" w:hAnsi="Times New Roman" w:cs="Times New Roman"/>
          <w:b/>
          <w:spacing w:val="-6"/>
          <w:sz w:val="18"/>
          <w:szCs w:val="18"/>
          <w:lang w:val="ru-RU" w:eastAsia="ru-RU"/>
        </w:rPr>
        <w:t>ввоз</w:t>
      </w:r>
      <w:r w:rsidRPr="00462132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>В АЭРОПОРТУ ПРИЛЕТА/ВЫЛЕТА</w:t>
      </w:r>
      <w:r w:rsidR="00FB4856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 xml:space="preserve"> Танзании</w:t>
      </w:r>
    </w:p>
    <w:p w:rsidR="00F524DC" w:rsidRPr="00F524DC" w:rsidRDefault="00207A10" w:rsidP="00F524D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 прибытию в аэропорт 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«Anex Tour», предъявить гиду туристский ваучер.</w:t>
      </w:r>
      <w:r w:rsidR="00F524DC" w:rsidRPr="00F524DC">
        <w:rPr>
          <w:lang w:val="ru-RU"/>
        </w:rPr>
        <w:t xml:space="preserve"> </w:t>
      </w:r>
    </w:p>
    <w:p w:rsidR="00207A10" w:rsidRDefault="00F524DC" w:rsidP="00F524D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524DC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осуществлении перелета стыковочными рейсами принимающая сторона осуществляет встречу только в конечном пункте прилета.  </w:t>
      </w:r>
    </w:p>
    <w:p w:rsidR="00F524DC" w:rsidRPr="00811C94" w:rsidRDefault="00811C94" w:rsidP="00F524D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811C9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</w:t>
      </w:r>
    </w:p>
    <w:p w:rsidR="00811C94" w:rsidRPr="00811C94" w:rsidRDefault="00811C94" w:rsidP="00811C94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811C9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Правительством Танзании запрещен ввоз пластиковых пакетов как в багаже, так и в ручной клади (как на Занзибар, так и на материковую часть Танзании).</w:t>
      </w:r>
    </w:p>
    <w:p w:rsidR="00811C94" w:rsidRDefault="00811C94" w:rsidP="00811C94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Это распространяется, </w:t>
      </w:r>
      <w:r w:rsidRPr="00811C9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 том числе, на упаковку багажа и провоз одежды, косметики и прочих вещей персонального пользования в пластиковых пакетах. </w:t>
      </w:r>
      <w:r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811C9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За ввоз пластиковых пакетов</w:t>
      </w:r>
      <w:r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, нарушители облагаются штрафом.</w:t>
      </w:r>
    </w:p>
    <w:p w:rsidR="00F524DC" w:rsidRPr="00811C94" w:rsidRDefault="00811C94" w:rsidP="00F524D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811C9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этом, разрешается упаковка в пакеты </w:t>
      </w:r>
      <w:proofErr w:type="spellStart"/>
      <w:r w:rsidRPr="00811C9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ziplock</w:t>
      </w:r>
      <w:proofErr w:type="spellEnd"/>
      <w:r w:rsidRPr="00811C9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(на замке).</w:t>
      </w:r>
      <w:bookmarkStart w:id="0" w:name="_GoBack"/>
      <w:bookmarkEnd w:id="0"/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ВИЗА. </w:t>
      </w:r>
    </w:p>
    <w:p w:rsidR="00454E18" w:rsidRPr="00462132" w:rsidRDefault="00454E18" w:rsidP="00462132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Стоимость визы по прибытию составляет 50$ (оплата наличными или пластиковой картой). Сумма взимается с детей любого возраста, независимо от того, вписаны они к родителям или имеют свой паспорт. Необходимо принять во внимание, что оплата наличными и картой банка производится на разных стойках погранконтроля. </w:t>
      </w:r>
    </w:p>
    <w:p w:rsidR="00207A10" w:rsidRPr="00462132" w:rsidRDefault="00207A10" w:rsidP="00462132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ВНИМАНИЕ! Для граждан, не имеющих гражданства Российской Федерации, могут быть установлены иные пра</w:t>
      </w:r>
      <w:r w:rsidR="00FD124E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</w:t>
      </w:r>
      <w:r w:rsidR="00934AB5"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ила въезда на территорию Танзании</w:t>
      </w: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. 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</w:t>
      </w:r>
    </w:p>
    <w:p w:rsidR="00222ADA" w:rsidRPr="00462132" w:rsidRDefault="00222A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 и вывоз валюты</w:t>
      </w:r>
    </w:p>
    <w:p w:rsidR="0039342E" w:rsidRPr="00462132" w:rsidRDefault="0039342E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Танзанийский шиллинг (T. shs. или tzs), состоящий из 100 центов, является официальной валютой Танзании. Импортировать или экспортировать национальную валюту Танзании нелегально. Туристы могут ввозить сколько угодно валюты, и её не нужно декларировать. Обменять валюту можно в уполномоченных банках, пунктах обмена валют и гостиницах. Кредитные карты (Access, </w:t>
      </w:r>
      <w:r w:rsidRPr="004621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MasterCard, Visa, American Express, Euro card, and Dinners) принимаются в наиболее известных отелях по всей стране.</w:t>
      </w:r>
    </w:p>
    <w:p w:rsidR="0039342E" w:rsidRPr="00462132" w:rsidRDefault="008A1AE9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</w:pPr>
      <w:r w:rsidRPr="004621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Пассажир имеет право беспошлинно ввезти с собой:</w:t>
      </w:r>
      <w:r w:rsidRPr="0046213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39342E" w:rsidRPr="004621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один литр ликера, 200 сигарет, 50 сигар или 250 грамм табака, 250 мл духов. Все остальные предметы подлежат таможенному декларированию.</w:t>
      </w:r>
    </w:p>
    <w:p w:rsidR="0039342E" w:rsidRPr="00462132" w:rsidRDefault="0039342E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</w:pPr>
      <w:r w:rsidRPr="004621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ru-RU"/>
        </w:rPr>
        <w:t>Огнестрельное оружие требует специального разрешения на ввоз.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В рамках усиления борьбы с браконьерством власти Объединенной Республики Танзании в последнее время ужесточили контроль за перемещением через границу государства в том числе сувенирной продукции из материалов животного происхождения (костей животных, ценных пород дерева, морских раковин и т.п.). Это коснулось и сувениров, приобретаемых в третьих странах.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Во избежание недоразумений при въезде в Танзанию такую продукцию вместе с подтверждающими документами (чеки, сертификаты и т.п.) необходимо предъявлять сотрудникам таможни для составления декларации о ввозе. Ее наличие гарантирует беспрепятственный вывоз данных товаров из ОРТ.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Необходимость оформления дополнительных документов – вывозных лицензий (помимо товарных чеков) распространяется на сувенирные изделия животного происхождения, приобретаемые в Танзании. С учетом большого количества инстанций, занимающихся в стране лицензированием вывоза различной продукции, точную информацию о том, кто должен выдавать сертификат на конкретный вид товара, можно получить лишь в таможенных органах.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bCs/>
          <w:color w:val="auto"/>
          <w:sz w:val="18"/>
          <w:szCs w:val="18"/>
          <w:u w:val="single"/>
          <w:lang w:val="ru-RU"/>
        </w:rPr>
        <w:t>Важно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: морские раковины к вывозу запрещены.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Нарушение правил перемещения сувенирной продукции из материалов животного происхождения через границу Танзании приравнивается к серьезным правонарушениям и грозит длительным судебным разбирательством, выплатой крупных штрафов и, в 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lastRenderedPageBreak/>
        <w:t>отдельных случаях, тюремным заключением на срок до 5 лет.</w:t>
      </w:r>
    </w:p>
    <w:p w:rsidR="00783BDA" w:rsidRPr="00462132" w:rsidRDefault="00783BDA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bCs/>
          <w:color w:val="auto"/>
          <w:sz w:val="18"/>
          <w:szCs w:val="18"/>
          <w:lang w:val="ru-RU"/>
        </w:rPr>
        <w:t>Рекомендуем приобретать указанную сувенирную продукцию только в аэропортах при вылете из страны.</w:t>
      </w:r>
    </w:p>
    <w:p w:rsidR="00207A10" w:rsidRPr="00462132" w:rsidRDefault="00207A10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5B6195" w:rsidRPr="00462132" w:rsidRDefault="000C07C7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Для въезда в Танзанию </w:t>
      </w:r>
      <w:r w:rsidR="005B6195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 территории РФ сертификат о прививках не требуется.</w:t>
      </w:r>
    </w:p>
    <w:p w:rsidR="00207A10" w:rsidRPr="00462132" w:rsidRDefault="005B6195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Однако,</w:t>
      </w:r>
      <w:r w:rsidR="000C07C7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 рекомендуется провести 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вакцинацию против желтой лихорадки, </w:t>
      </w:r>
      <w:r w:rsidR="000C07C7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иммунизацию </w:t>
      </w:r>
      <w:r w:rsidR="00591D86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против гепатита A и столбняка, з</w:t>
      </w:r>
      <w:r w:rsidR="000C07C7"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а 7 дней до поездки начать прием противомалярийных препаратов и закончить прием через 2-3 недели после возвращения домой.</w:t>
      </w:r>
      <w:r w:rsidR="00207A10" w:rsidRPr="00462132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7851E9" w:rsidRPr="00462132" w:rsidRDefault="00207A10" w:rsidP="00462132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ab/>
      </w:r>
    </w:p>
    <w:p w:rsidR="007851E9" w:rsidRPr="00462132" w:rsidRDefault="007851E9" w:rsidP="00462132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Ввозить в Танзанию растения и животных можно только с фитосанитарным свидетельством или ветеринарной справкой (для животных обязательна вакцинация от бешенства). Всех животных на границе досматривают и отправляют в карантин.</w:t>
      </w:r>
    </w:p>
    <w:p w:rsidR="00934AB5" w:rsidRPr="00462132" w:rsidRDefault="00934AB5" w:rsidP="00462132">
      <w:pPr>
        <w:spacing w:line="240" w:lineRule="auto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О ТАНЗАНИИ</w:t>
      </w:r>
    </w:p>
    <w:p w:rsidR="009F0AF2" w:rsidRPr="00462132" w:rsidRDefault="00934AB5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Объединённая Республика Танзания является государством в Восточной Африке со столицей Додома. На севере граничит с Кенией и Угандой, на западе — с Руандой, Бурунди и Демократической Республикой Конго, а на юге — с Замбией, Малави и Мозамбиком. Восточной границей является Индийский океан. Территория страны занимает 945 087 км².</w:t>
      </w:r>
    </w:p>
    <w:p w:rsidR="00BB22B5" w:rsidRPr="00462132" w:rsidRDefault="00A06B1B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Время</w:t>
      </w:r>
    </w:p>
    <w:p w:rsidR="009F0AF2" w:rsidRPr="00462132" w:rsidRDefault="00951EA1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Разницы</w:t>
      </w:r>
      <w:r w:rsidR="00A06B1B"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 во времени с Москвой 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нет.</w:t>
      </w:r>
    </w:p>
    <w:p w:rsidR="00BB22B5" w:rsidRPr="00462132" w:rsidRDefault="00BB22B5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Климат</w:t>
      </w:r>
    </w:p>
    <w:p w:rsidR="00951EA1" w:rsidRPr="00462132" w:rsidRDefault="00951EA1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Субэкваториальный. На севере два сезона дождей (март</w:t>
      </w:r>
      <w:r w:rsidRPr="00462132">
        <w:rPr>
          <w:rFonts w:ascii="Times New Roman" w:hAnsi="Times New Roman" w:cs="Times New Roman"/>
          <w:sz w:val="18"/>
          <w:szCs w:val="18"/>
        </w:rPr>
        <w:t> 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— май и сентябрь</w:t>
      </w:r>
      <w:r w:rsidRPr="00462132">
        <w:rPr>
          <w:rFonts w:ascii="Times New Roman" w:hAnsi="Times New Roman" w:cs="Times New Roman"/>
          <w:sz w:val="18"/>
          <w:szCs w:val="18"/>
        </w:rPr>
        <w:t> 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— ноябрь), на</w:t>
      </w:r>
      <w:r w:rsidRPr="00462132">
        <w:rPr>
          <w:rFonts w:ascii="Times New Roman" w:hAnsi="Times New Roman" w:cs="Times New Roman"/>
          <w:sz w:val="18"/>
          <w:szCs w:val="18"/>
        </w:rPr>
        <w:t> 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юге</w:t>
      </w:r>
      <w:r w:rsidRPr="00462132">
        <w:rPr>
          <w:rFonts w:ascii="Times New Roman" w:hAnsi="Times New Roman" w:cs="Times New Roman"/>
          <w:sz w:val="18"/>
          <w:szCs w:val="18"/>
        </w:rPr>
        <w:t> 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— один (ноябрь</w:t>
      </w:r>
      <w:r w:rsidRPr="00462132">
        <w:rPr>
          <w:rFonts w:ascii="Times New Roman" w:hAnsi="Times New Roman" w:cs="Times New Roman"/>
          <w:sz w:val="18"/>
          <w:szCs w:val="18"/>
        </w:rPr>
        <w:t> 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— апрель).</w:t>
      </w: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Температура воздуха очень комфортная и в среднем составляет +26…+27 °C.</w:t>
      </w:r>
    </w:p>
    <w:p w:rsidR="00F2702D" w:rsidRPr="00462132" w:rsidRDefault="00207A1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Я</w:t>
      </w:r>
      <w:r w:rsidR="00A06B1B" w:rsidRPr="00462132">
        <w:rPr>
          <w:rFonts w:ascii="Times New Roman" w:hAnsi="Times New Roman" w:cs="Times New Roman"/>
          <w:b/>
          <w:sz w:val="18"/>
          <w:szCs w:val="18"/>
          <w:lang w:val="ru-RU"/>
        </w:rPr>
        <w:t>зык</w:t>
      </w:r>
    </w:p>
    <w:p w:rsidR="00BB22B5" w:rsidRPr="00462132" w:rsidRDefault="00951EA1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В Танзании официальными языками являются суахили, английский</w:t>
      </w:r>
      <w:r w:rsidR="009E785B" w:rsidRPr="00462132">
        <w:rPr>
          <w:rFonts w:ascii="Times New Roman" w:hAnsi="Times New Roman" w:cs="Times New Roman"/>
          <w:sz w:val="18"/>
          <w:szCs w:val="18"/>
          <w:lang w:val="ru-RU"/>
        </w:rPr>
        <w:t>; на</w:t>
      </w:r>
      <w:r w:rsidR="009E785B" w:rsidRPr="00462132">
        <w:rPr>
          <w:rFonts w:ascii="Times New Roman" w:hAnsi="Times New Roman" w:cs="Times New Roman"/>
          <w:sz w:val="18"/>
          <w:szCs w:val="18"/>
        </w:rPr>
        <w:t> </w:t>
      </w:r>
      <w:r w:rsidR="009E785B" w:rsidRPr="00462132">
        <w:rPr>
          <w:rFonts w:ascii="Times New Roman" w:hAnsi="Times New Roman" w:cs="Times New Roman"/>
          <w:sz w:val="18"/>
          <w:szCs w:val="18"/>
          <w:lang w:val="ru-RU"/>
        </w:rPr>
        <w:t>Занзибаре</w:t>
      </w:r>
      <w:r w:rsidR="009E785B" w:rsidRPr="00462132">
        <w:rPr>
          <w:rFonts w:ascii="Times New Roman" w:hAnsi="Times New Roman" w:cs="Times New Roman"/>
          <w:sz w:val="18"/>
          <w:szCs w:val="18"/>
        </w:rPr>
        <w:t> </w:t>
      </w:r>
      <w:r w:rsidR="009E785B" w:rsidRPr="00462132">
        <w:rPr>
          <w:rFonts w:ascii="Times New Roman" w:hAnsi="Times New Roman" w:cs="Times New Roman"/>
          <w:sz w:val="18"/>
          <w:szCs w:val="18"/>
          <w:lang w:val="ru-RU"/>
        </w:rPr>
        <w:t>распространён арабский, в материковой части — множество местных языков</w:t>
      </w:r>
      <w:r w:rsidR="009E785B" w:rsidRPr="00462132">
        <w:rPr>
          <w:rFonts w:ascii="Times New Roman" w:hAnsi="Times New Roman" w:cs="Times New Roman"/>
          <w:sz w:val="18"/>
          <w:szCs w:val="18"/>
        </w:rPr>
        <w:t> </w:t>
      </w:r>
      <w:r w:rsidR="009E785B" w:rsidRPr="00462132">
        <w:rPr>
          <w:rFonts w:ascii="Times New Roman" w:hAnsi="Times New Roman" w:cs="Times New Roman"/>
          <w:sz w:val="18"/>
          <w:szCs w:val="18"/>
          <w:lang w:val="ru-RU"/>
        </w:rPr>
        <w:t>группы банту.</w:t>
      </w:r>
    </w:p>
    <w:p w:rsidR="00F2702D" w:rsidRPr="00462132" w:rsidRDefault="00BB22B5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Валюта</w:t>
      </w:r>
    </w:p>
    <w:p w:rsidR="003506E7" w:rsidRPr="00462132" w:rsidRDefault="003506E7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Денежная единица – танзанийский шиллинг (</w:t>
      </w:r>
      <w:r w:rsidRPr="00462132">
        <w:rPr>
          <w:rFonts w:ascii="Times New Roman" w:hAnsi="Times New Roman" w:cs="Times New Roman"/>
          <w:sz w:val="18"/>
          <w:szCs w:val="18"/>
        </w:rPr>
        <w:t>TZS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).</w:t>
      </w:r>
    </w:p>
    <w:p w:rsidR="00207A10" w:rsidRPr="00462132" w:rsidRDefault="00207A1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Население</w:t>
      </w:r>
    </w:p>
    <w:p w:rsidR="009F0AF2" w:rsidRPr="00462132" w:rsidRDefault="009E785B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На территории Танзании проживает около 51 миллиона</w:t>
      </w:r>
      <w:r w:rsidR="00156F0F"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 человек. 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99% населения — народы, относящиеся к восточному банту (св. 130 племён), 1% — индийцы, пакистанцы, европейцы, арабы.</w:t>
      </w:r>
    </w:p>
    <w:p w:rsidR="00207A10" w:rsidRPr="00462132" w:rsidRDefault="00207A1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Религия</w:t>
      </w:r>
    </w:p>
    <w:p w:rsidR="009E785B" w:rsidRPr="00462132" w:rsidRDefault="009E785B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На материковой части около 12% населения придерживается местных традиционных верований, 30% — мусульмане, 55%-60% — христиане, на Занзибаре почти 99% населения исповедуют ислам. </w:t>
      </w:r>
    </w:p>
    <w:p w:rsidR="00297CB8" w:rsidRPr="00462132" w:rsidRDefault="00297CB8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Обычаи</w:t>
      </w:r>
      <w:r w:rsidR="00D57C6C" w:rsidRPr="0046213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и правила</w:t>
      </w:r>
    </w:p>
    <w:p w:rsidR="000C07C7" w:rsidRPr="00462132" w:rsidRDefault="00D35B62" w:rsidP="0046213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Н</w:t>
      </w:r>
      <w:r w:rsidR="000C07C7"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е рекомендуется производить фото и видео-съемку аборигенов без их разрешения, тем более самостоятельно посещать дома местных жителей. 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Э</w:t>
      </w:r>
      <w:r w:rsidR="000C07C7"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кологическое законодательство Танзании запрещает исполь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зовать любые пластиковые пакеты. Т</w:t>
      </w:r>
      <w:r w:rsidR="000C07C7"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уристам следует избегать в одежде коротких шорт, юбок и другой излишне открытой одежды, поцелуев в общественных местах и прочих знаков внимания, так как это противоречит консервативн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ым нормам мусульманской общины. В</w:t>
      </w:r>
      <w:r w:rsidR="000C07C7"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стране невысокий уровень жизни, поэтому случаи мошенничества и воровства не редкость. </w:t>
      </w:r>
    </w:p>
    <w:p w:rsidR="009F0AF2" w:rsidRPr="00462132" w:rsidRDefault="00207A1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Праздники и нерабочие дни</w:t>
      </w:r>
      <w:r w:rsidR="00A06B1B" w:rsidRPr="0046213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0C07C7" w:rsidRPr="00462132" w:rsidRDefault="00D612D4" w:rsidP="00462132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Рождество – 25 декабря; </w:t>
      </w:r>
      <w:r w:rsidR="000C07C7" w:rsidRPr="00462132">
        <w:rPr>
          <w:rFonts w:ascii="Times New Roman" w:hAnsi="Times New Roman" w:cs="Times New Roman"/>
          <w:sz w:val="18"/>
          <w:szCs w:val="18"/>
          <w:lang w:val="ru-RU"/>
        </w:rPr>
        <w:t>9 декабр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>я – День Независимости;</w:t>
      </w:r>
      <w:r w:rsidR="000C07C7"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 8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 августа – день крестьянина;</w:t>
      </w:r>
      <w:r w:rsidR="000C07C7"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 12 ян</w:t>
      </w:r>
      <w:r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варя – день революции Занзибара; </w:t>
      </w:r>
      <w:r w:rsidR="000C07C7" w:rsidRPr="00462132">
        <w:rPr>
          <w:rFonts w:ascii="Times New Roman" w:hAnsi="Times New Roman" w:cs="Times New Roman"/>
          <w:sz w:val="18"/>
          <w:szCs w:val="18"/>
          <w:lang w:val="ru-RU"/>
        </w:rPr>
        <w:t>26 декабря – день бокса.</w:t>
      </w:r>
    </w:p>
    <w:p w:rsidR="00207A10" w:rsidRPr="00462132" w:rsidRDefault="00A06B1B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Н</w:t>
      </w:r>
      <w:r w:rsidR="00740363" w:rsidRPr="00462132">
        <w:rPr>
          <w:rFonts w:ascii="Times New Roman" w:hAnsi="Times New Roman" w:cs="Times New Roman"/>
          <w:b/>
          <w:sz w:val="18"/>
          <w:szCs w:val="18"/>
          <w:lang w:val="ru-RU"/>
        </w:rPr>
        <w:t>апряжение электросети</w:t>
      </w:r>
    </w:p>
    <w:p w:rsidR="00D35B62" w:rsidRPr="00462132" w:rsidRDefault="00D35B62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В Танзании распространены розетки британского образца, поэтому россиянам необходимо заранее приобрести адаптор. 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Напряжение в сети 220-240 вольт, частота 50 герц. Розетки трехконтактные (английский стандарт).</w:t>
      </w:r>
    </w:p>
    <w:p w:rsidR="00C17B80" w:rsidRPr="00462132" w:rsidRDefault="00C17B8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</w:pPr>
      <w:r w:rsidRPr="00462132"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  <w:t>Экстренные телефоны</w:t>
      </w:r>
    </w:p>
    <w:p w:rsidR="00D35B62" w:rsidRPr="00462132" w:rsidRDefault="00D35B62" w:rsidP="0046213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>Единый телефон служб спасения – 112, Скорая помощь - 133, 122, Полиция – 995, Пожарная служба – 999.</w:t>
      </w:r>
    </w:p>
    <w:p w:rsidR="00C17B80" w:rsidRPr="00462132" w:rsidRDefault="00C17B80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</w:pPr>
      <w:r w:rsidRPr="00462132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В отеле</w:t>
      </w:r>
    </w:p>
    <w:p w:rsidR="00C17B80" w:rsidRPr="00462132" w:rsidRDefault="00C17B80" w:rsidP="0046213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 xml:space="preserve"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 Некоторые отели при заселении требуют депозит, который возвращается клиентам после выселения из отеля за вычетом стоимости услуг, которыми воспользовались клиенты за время их пребывания в отеле. 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 </w:t>
      </w:r>
    </w:p>
    <w:p w:rsidR="00207A10" w:rsidRPr="00462132" w:rsidRDefault="00A06B1B" w:rsidP="0046213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Транспорт</w:t>
      </w: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</w:p>
    <w:p w:rsidR="00D612D4" w:rsidRPr="00462132" w:rsidRDefault="00D612D4" w:rsidP="0046213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color w:val="auto"/>
          <w:sz w:val="18"/>
          <w:szCs w:val="18"/>
          <w:lang w:val="ru-RU"/>
        </w:rPr>
        <w:t>Городской транспорт есть в крупных городах, он представлен обычными старыми городскими автобусами и микроавтобусами. В других населенных пунктах, городской транспорт представляет собой хаотично передвигающиеся по городу и пригородам пикапы, маршрутные такси и рикши. Также вдали от больших городов ходит транспорт попроще - "Дала-Дала": автобусы на шасси грузового автомобиля. Дала-Дала связывают все города страны, они очень дешевы, часто лишены минимального комфорта. Постоянное расписание отправлений и прибытий транспорта отсутствует.</w:t>
      </w:r>
    </w:p>
    <w:p w:rsidR="00D612D4" w:rsidRPr="00462132" w:rsidRDefault="00F2702D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b/>
          <w:sz w:val="18"/>
          <w:szCs w:val="18"/>
          <w:lang w:val="ru-RU"/>
        </w:rPr>
        <w:t>Чаевые</w:t>
      </w:r>
    </w:p>
    <w:p w:rsidR="00D3699A" w:rsidRPr="00462132" w:rsidRDefault="00D3699A" w:rsidP="004621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62132">
        <w:rPr>
          <w:rFonts w:ascii="Times New Roman" w:hAnsi="Times New Roman" w:cs="Times New Roman"/>
          <w:sz w:val="18"/>
          <w:szCs w:val="18"/>
          <w:lang w:val="ru-RU"/>
        </w:rPr>
        <w:t>В Танзании принято давать чаевые. Обычно в ресторане это 5-10% от суммы счета</w:t>
      </w:r>
      <w:r w:rsidR="00D612D4" w:rsidRPr="0046213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  <w:t>ПРАВИЛА ЛИЧНОЙ ГИГИЕНЫ И БЕЗОПАСНОСТИ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http://www.anextour.ru в разделе «Памятки туристам».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 Проявлять более чем дружеские чувства в публичных местах запрещено под угрозой крупного штрафа, и даже депортации из страны.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Уважайте традиции нормы поведения принятие в стране, в которой находитесь. 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Следует учитывать особенности местной фауны, в том числе помнить, что купание в море сопряжено с опасностью нападения акул и иных, обитающих в море рыб, медуз (в сентябре-октябре) и животных. Просим соблюдать правила безопасности, установленные в этой связи в конкретном отеле и (или) регионе. 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Не рекомендуется носить с собой большие наличные суммы. Не следует вынимать из кошелька на виду у всех крупную сумму денег.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ручную кладь, особенно ценные вещи и деньги.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Купаться в одежде в бассейне запрещено.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Категорически запрещается курить в постели.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</w:pPr>
      <w:r w:rsidRPr="00462132"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  <w:t>В СЛУЧАЕ ПОТЕРИ ПАСПОРТА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462132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u w:val="single"/>
          <w:lang w:val="ru-RU" w:eastAsia="ru-RU"/>
        </w:rPr>
        <w:t>образец заявления</w:t>
      </w: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)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F2702D" w:rsidRPr="00462132" w:rsidRDefault="00F2702D" w:rsidP="0046213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F2702D" w:rsidRPr="00462132" w:rsidRDefault="00F2702D" w:rsidP="004621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46213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BB22B5" w:rsidRDefault="00BB22B5" w:rsidP="00F2702D">
      <w:pPr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4548D7" w:rsidRPr="004548D7" w:rsidRDefault="004548D7" w:rsidP="004548D7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</w:pPr>
      <w:r w:rsidRPr="004548D7"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  <w:t>ПОЛЕЗНАЯ ИНФОРМАЦИЯ</w:t>
      </w:r>
    </w:p>
    <w:tbl>
      <w:tblPr>
        <w:tblW w:w="0" w:type="auto"/>
        <w:tblCellSpacing w:w="20" w:type="dxa"/>
        <w:tblInd w:w="18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12"/>
        <w:gridCol w:w="3544"/>
      </w:tblGrid>
      <w:tr w:rsidR="00783BDA" w:rsidRPr="00783BDA" w:rsidTr="00783BDA">
        <w:trPr>
          <w:trHeight w:val="1582"/>
          <w:tblCellSpacing w:w="20" w:type="dxa"/>
        </w:trPr>
        <w:tc>
          <w:tcPr>
            <w:tcW w:w="3452" w:type="dxa"/>
            <w:shd w:val="clear" w:color="auto" w:fill="auto"/>
          </w:tcPr>
          <w:p w:rsidR="00783BDA" w:rsidRPr="00783BDA" w:rsidRDefault="00783BDA" w:rsidP="008E53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Посольство</w:t>
            </w:r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РФ</w:t>
            </w:r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в</w:t>
            </w:r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Танзании</w:t>
            </w:r>
          </w:p>
          <w:p w:rsidR="00783BDA" w:rsidRPr="00783BDA" w:rsidRDefault="00783BDA" w:rsidP="008E53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P.O.Box 1905, Dar es Salaam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Ali Hassan Mwinyi Road, Plot 3&amp;5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Tel: +255-22-2666006/05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Emergency tel: +255767919756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  <w:t>Fax: +255-22-2666818 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E-mail: </w:t>
            </w:r>
            <w:hyperlink r:id="rId8" w:history="1">
              <w:r w:rsidRPr="00783BDA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embrusstanz@mid.ru</w:t>
              </w:r>
            </w:hyperlink>
            <w:r w:rsidRPr="00783BDA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84" w:type="dxa"/>
            <w:shd w:val="clear" w:color="auto" w:fill="auto"/>
          </w:tcPr>
          <w:p w:rsidR="00783BDA" w:rsidRPr="004548D7" w:rsidRDefault="00783BDA" w:rsidP="004548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Посольство Танзании в РФ</w:t>
            </w:r>
          </w:p>
          <w:p w:rsidR="00783BDA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Россия, Москва, ул. Большая Никитская, </w:t>
            </w:r>
          </w:p>
          <w:p w:rsidR="00783BDA" w:rsidRPr="00783BDA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д. 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51, 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(м.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Бар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р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икадная)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ab/>
            </w:r>
          </w:p>
          <w:p w:rsidR="00783BDA" w:rsidRPr="005E31BE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Телефон</w:t>
            </w:r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: +7 (495) 6902521,6902517</w:t>
            </w:r>
          </w:p>
          <w:p w:rsidR="00783BDA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Факс: +7 (495) 6902251</w:t>
            </w:r>
          </w:p>
          <w:p w:rsidR="00783BDA" w:rsidRPr="005E31BE" w:rsidRDefault="00783BDA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</w:t>
            </w:r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-</w:t>
            </w:r>
            <w:r w:rsidRP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mail</w:t>
            </w:r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: </w:t>
            </w:r>
            <w:hyperlink r:id="rId9" w:history="1">
              <w:r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info</w:t>
              </w:r>
              <w:r w:rsidRPr="005E31B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@</w:t>
              </w:r>
              <w:proofErr w:type="spellStart"/>
              <w:r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tanzania</w:t>
              </w:r>
              <w:proofErr w:type="spellEnd"/>
              <w:r w:rsidRPr="005E31B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ru</w:t>
              </w:r>
              <w:proofErr w:type="spellEnd"/>
            </w:hyperlink>
            <w:r w:rsidRPr="005E31B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  <w:p w:rsidR="00783BDA" w:rsidRPr="00783BDA" w:rsidRDefault="00F524DC" w:rsidP="00783B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hyperlink r:id="rId10" w:history="1">
              <w:r w:rsidR="00783BDA" w:rsidRPr="003E095E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http://www.tanzania.ru</w:t>
              </w:r>
            </w:hyperlink>
            <w:r w:rsidR="00783BDA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9F0AF2" w:rsidRDefault="009F0AF2">
      <w:pPr>
        <w:rPr>
          <w:lang w:val="ru-RU"/>
        </w:rPr>
      </w:pPr>
    </w:p>
    <w:tbl>
      <w:tblPr>
        <w:tblW w:w="4536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267"/>
      </w:tblGrid>
      <w:tr w:rsidR="00BD73CB" w:rsidRPr="00BD73CB" w:rsidTr="008E69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Здравствуйте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Шикаму</w:t>
            </w:r>
          </w:p>
        </w:tc>
      </w:tr>
      <w:tr w:rsidR="00BD73CB" w:rsidRPr="00BD73CB" w:rsidTr="008E69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Саса, мамбо, джамбо</w:t>
            </w:r>
          </w:p>
        </w:tc>
      </w:tr>
      <w:tr w:rsidR="00BD73CB" w:rsidRPr="00BD73CB" w:rsidTr="008E69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 свидания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Ква хери!</w:t>
            </w:r>
          </w:p>
        </w:tc>
      </w:tr>
      <w:tr w:rsidR="00BD73CB" w:rsidRPr="00BD73CB" w:rsidTr="008E69C1">
        <w:tc>
          <w:tcPr>
            <w:tcW w:w="2269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Ндийо</w:t>
            </w:r>
          </w:p>
        </w:tc>
      </w:tr>
      <w:tr w:rsidR="00BD73CB" w:rsidRPr="00BD73CB" w:rsidTr="008E69C1">
        <w:tc>
          <w:tcPr>
            <w:tcW w:w="2269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Хапана</w:t>
            </w:r>
          </w:p>
        </w:tc>
      </w:tr>
      <w:tr w:rsidR="00BD73CB" w:rsidRPr="00BD73CB" w:rsidTr="008E69C1">
        <w:tc>
          <w:tcPr>
            <w:tcW w:w="2269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Спасибо</w:t>
            </w: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D7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(большое)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BD73CB" w:rsidRPr="00BD73CB" w:rsidRDefault="00BD73CB" w:rsidP="00BD7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3CB">
              <w:rPr>
                <w:rFonts w:ascii="Times New Roman" w:hAnsi="Times New Roman" w:cs="Times New Roman"/>
                <w:sz w:val="18"/>
                <w:szCs w:val="18"/>
              </w:rPr>
              <w:t>Асанте</w:t>
            </w:r>
          </w:p>
        </w:tc>
      </w:tr>
    </w:tbl>
    <w:p w:rsidR="00BD73CB" w:rsidRDefault="00BD73CB" w:rsidP="00BD73CB">
      <w:pPr>
        <w:jc w:val="center"/>
        <w:rPr>
          <w:lang w:val="ru-RU"/>
        </w:rPr>
      </w:pPr>
    </w:p>
    <w:p w:rsidR="00740363" w:rsidRDefault="00740363" w:rsidP="00740363">
      <w:pPr>
        <w:pStyle w:val="a7"/>
        <w:spacing w:after="0" w:line="204" w:lineRule="auto"/>
        <w:ind w:firstLine="709"/>
        <w:jc w:val="center"/>
        <w:rPr>
          <w:rFonts w:ascii="Bookman Old Style" w:hAnsi="Bookman Old Style"/>
          <w:b/>
          <w:sz w:val="17"/>
          <w:szCs w:val="17"/>
        </w:rPr>
      </w:pPr>
      <w:r>
        <w:rPr>
          <w:rFonts w:ascii="Bookman Old Style" w:hAnsi="Bookman Old Style"/>
          <w:b/>
          <w:sz w:val="17"/>
          <w:szCs w:val="17"/>
        </w:rPr>
        <w:t xml:space="preserve">ЖЕЛАЕМ ВАМ ПРИЯТНОГО ПУТЕШЕСТВИЯ!   </w:t>
      </w:r>
    </w:p>
    <w:p w:rsidR="00740363" w:rsidRPr="005A3135" w:rsidRDefault="00740363" w:rsidP="005A3135">
      <w:pPr>
        <w:pStyle w:val="a7"/>
        <w:spacing w:before="120" w:after="0" w:line="204" w:lineRule="auto"/>
        <w:ind w:firstLine="709"/>
        <w:jc w:val="center"/>
        <w:rPr>
          <w:b/>
          <w:bCs/>
        </w:rPr>
      </w:pPr>
      <w:r>
        <w:rPr>
          <w:sz w:val="17"/>
          <w:szCs w:val="17"/>
        </w:rPr>
        <w:t>201</w:t>
      </w:r>
      <w:r w:rsidR="00462132">
        <w:rPr>
          <w:sz w:val="17"/>
          <w:szCs w:val="17"/>
        </w:rPr>
        <w:t>9</w:t>
      </w:r>
      <w:r>
        <w:rPr>
          <w:sz w:val="17"/>
          <w:szCs w:val="17"/>
        </w:rPr>
        <w:t xml:space="preserve"> год</w:t>
      </w:r>
    </w:p>
    <w:sectPr w:rsidR="00740363" w:rsidRPr="005A3135" w:rsidSect="005A3135">
      <w:headerReference w:type="default" r:id="rId11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4D" w:rsidRDefault="007C094D" w:rsidP="00A06B1B">
      <w:pPr>
        <w:spacing w:line="240" w:lineRule="auto"/>
      </w:pPr>
      <w:r>
        <w:separator/>
      </w:r>
    </w:p>
  </w:endnote>
  <w:endnote w:type="continuationSeparator" w:id="0">
    <w:p w:rsidR="007C094D" w:rsidRDefault="007C094D" w:rsidP="00A0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4D" w:rsidRDefault="007C094D" w:rsidP="00A06B1B">
      <w:pPr>
        <w:spacing w:line="240" w:lineRule="auto"/>
      </w:pPr>
      <w:r>
        <w:separator/>
      </w:r>
    </w:p>
  </w:footnote>
  <w:footnote w:type="continuationSeparator" w:id="0">
    <w:p w:rsidR="007C094D" w:rsidRDefault="007C094D" w:rsidP="00A06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35" w:rsidRDefault="005A3135" w:rsidP="005A3135">
    <w:pPr>
      <w:pStyle w:val="a9"/>
      <w:rPr>
        <w:rStyle w:val="ad"/>
        <w:rFonts w:ascii="Bookman Old Style" w:hAnsi="Bookman Old Style"/>
        <w:b/>
        <w:i/>
      </w:rPr>
    </w:pPr>
    <w:r>
      <w:rPr>
        <w:rStyle w:val="ad"/>
        <w:rFonts w:ascii="Bookman Old Style" w:hAnsi="Bookman Old Style"/>
        <w:b/>
        <w:i/>
        <w:noProof/>
        <w:lang w:val="ru-RU"/>
      </w:rPr>
      <w:t xml:space="preserve">                                                                                                         </w:t>
    </w:r>
    <w:r>
      <w:rPr>
        <w:rStyle w:val="ad"/>
        <w:rFonts w:ascii="Bookman Old Style" w:hAnsi="Bookman Old Style"/>
        <w:b/>
        <w:i/>
        <w:noProof/>
        <w:lang w:val="ru-RU" w:eastAsia="ru-RU"/>
      </w:rPr>
      <w:drawing>
        <wp:inline distT="0" distB="0" distL="0" distR="0" wp14:anchorId="67BD79DF" wp14:editId="6AF947EF">
          <wp:extent cx="1640205" cy="23749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135" w:rsidRPr="005A3135" w:rsidRDefault="005A3135">
    <w:pPr>
      <w:pStyle w:val="a9"/>
      <w:rPr>
        <w:rFonts w:ascii="Bookman Old Style" w:hAnsi="Bookman Old Style"/>
        <w:b/>
        <w:i/>
        <w:sz w:val="16"/>
        <w:szCs w:val="16"/>
      </w:rPr>
    </w:pPr>
    <w:r>
      <w:rPr>
        <w:rStyle w:val="ad"/>
        <w:rFonts w:ascii="Bookman Old Style" w:hAnsi="Bookman Old Style"/>
        <w:b/>
        <w:i/>
      </w:rPr>
      <w:t>ПАМЯТКА ТУРИСТУ</w:t>
    </w:r>
    <w:r>
      <w:rPr>
        <w:rStyle w:val="ad"/>
        <w:rFonts w:ascii="Bookman Old Style" w:hAnsi="Bookman Old Style"/>
        <w:b/>
        <w:i/>
        <w:lang w:val="ru-RU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15B"/>
    <w:multiLevelType w:val="multilevel"/>
    <w:tmpl w:val="9E3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7340"/>
    <w:multiLevelType w:val="multilevel"/>
    <w:tmpl w:val="74D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227C7"/>
    <w:multiLevelType w:val="multilevel"/>
    <w:tmpl w:val="4AF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plbpkcKZf8XNktWp9YDWwj1V6iqKaGQ4uhz+cCSvXpiIbSqoyEG+FO+vGI1y3iJxP9AKGcurHeyLSczzl6fLA==" w:salt="H3e+UNTQAvUqBzNj68hP4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F2"/>
    <w:rsid w:val="000639CC"/>
    <w:rsid w:val="000C07C7"/>
    <w:rsid w:val="000E72F6"/>
    <w:rsid w:val="00156F0F"/>
    <w:rsid w:val="00207A10"/>
    <w:rsid w:val="00222ADA"/>
    <w:rsid w:val="00297CB8"/>
    <w:rsid w:val="002C10FE"/>
    <w:rsid w:val="00315E1F"/>
    <w:rsid w:val="0033389E"/>
    <w:rsid w:val="0033418A"/>
    <w:rsid w:val="003506E7"/>
    <w:rsid w:val="0039342E"/>
    <w:rsid w:val="004026BC"/>
    <w:rsid w:val="00451418"/>
    <w:rsid w:val="004548D7"/>
    <w:rsid w:val="00454E18"/>
    <w:rsid w:val="00462132"/>
    <w:rsid w:val="004712A1"/>
    <w:rsid w:val="004C6176"/>
    <w:rsid w:val="00591D86"/>
    <w:rsid w:val="005A3135"/>
    <w:rsid w:val="005B6195"/>
    <w:rsid w:val="005E31BE"/>
    <w:rsid w:val="00603717"/>
    <w:rsid w:val="00665FC1"/>
    <w:rsid w:val="00740363"/>
    <w:rsid w:val="0076357A"/>
    <w:rsid w:val="00783BDA"/>
    <w:rsid w:val="007851E9"/>
    <w:rsid w:val="007C094D"/>
    <w:rsid w:val="00806DB5"/>
    <w:rsid w:val="00811C94"/>
    <w:rsid w:val="00863656"/>
    <w:rsid w:val="008A1AE9"/>
    <w:rsid w:val="008E534D"/>
    <w:rsid w:val="008E77DC"/>
    <w:rsid w:val="00934AB5"/>
    <w:rsid w:val="00951EA1"/>
    <w:rsid w:val="009A30D9"/>
    <w:rsid w:val="009E785B"/>
    <w:rsid w:val="009F0AF2"/>
    <w:rsid w:val="00A06B1B"/>
    <w:rsid w:val="00A85B93"/>
    <w:rsid w:val="00BB22B5"/>
    <w:rsid w:val="00BD73CB"/>
    <w:rsid w:val="00C17B80"/>
    <w:rsid w:val="00C27052"/>
    <w:rsid w:val="00D35B62"/>
    <w:rsid w:val="00D3699A"/>
    <w:rsid w:val="00D57C6C"/>
    <w:rsid w:val="00D612D4"/>
    <w:rsid w:val="00E67E36"/>
    <w:rsid w:val="00EC71BF"/>
    <w:rsid w:val="00F26A0E"/>
    <w:rsid w:val="00F2702D"/>
    <w:rsid w:val="00F524DC"/>
    <w:rsid w:val="00FB4856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D80429"/>
  <w15:docId w15:val="{A939550D-1205-46FB-901A-2413DD2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E534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A1AE9"/>
  </w:style>
  <w:style w:type="character" w:styleId="a6">
    <w:name w:val="Strong"/>
    <w:basedOn w:val="a0"/>
    <w:uiPriority w:val="22"/>
    <w:qFormat/>
    <w:rsid w:val="008A1AE9"/>
    <w:rPr>
      <w:b/>
      <w:bCs/>
    </w:rPr>
  </w:style>
  <w:style w:type="paragraph" w:styleId="a7">
    <w:name w:val="Body Text"/>
    <w:basedOn w:val="a"/>
    <w:link w:val="a8"/>
    <w:unhideWhenUsed/>
    <w:rsid w:val="0074036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740363"/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paragraph" w:styleId="a9">
    <w:name w:val="header"/>
    <w:basedOn w:val="a"/>
    <w:link w:val="aa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A06B1B"/>
  </w:style>
  <w:style w:type="paragraph" w:styleId="ab">
    <w:name w:val="footer"/>
    <w:basedOn w:val="a"/>
    <w:link w:val="ac"/>
    <w:uiPriority w:val="99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B1B"/>
  </w:style>
  <w:style w:type="character" w:styleId="ad">
    <w:name w:val="page number"/>
    <w:basedOn w:val="a0"/>
    <w:semiHidden/>
    <w:unhideWhenUsed/>
    <w:rsid w:val="005A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russtanz@mi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anzan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anzan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8175-6D4C-4A36-B105-CFF3DD43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3511</Words>
  <Characters>20017</Characters>
  <Application>Microsoft Office Word</Application>
  <DocSecurity>8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Smychnikova</dc:creator>
  <cp:lastModifiedBy>Admin</cp:lastModifiedBy>
  <cp:revision>24</cp:revision>
  <dcterms:created xsi:type="dcterms:W3CDTF">2017-05-26T10:16:00Z</dcterms:created>
  <dcterms:modified xsi:type="dcterms:W3CDTF">2019-06-26T12:57:00Z</dcterms:modified>
</cp:coreProperties>
</file>